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ED57C" w14:textId="12C188DE" w:rsidR="00100F03" w:rsidRPr="00A12733" w:rsidRDefault="00100F03" w:rsidP="00A12733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A12733">
        <w:rPr>
          <w:rFonts w:ascii="Arial Narrow" w:hAnsi="Arial Narrow" w:cs="Times New Roman"/>
          <w:b/>
          <w:bCs/>
          <w:noProof/>
          <w:sz w:val="24"/>
          <w:szCs w:val="24"/>
          <w:bdr w:val="none" w:sz="0" w:space="0" w:color="auto" w:frame="1"/>
        </w:rPr>
        <w:drawing>
          <wp:anchor distT="0" distB="0" distL="114300" distR="114300" simplePos="0" relativeHeight="251658240" behindDoc="1" locked="0" layoutInCell="1" allowOverlap="1" wp14:anchorId="2D316EB4" wp14:editId="76EFB205">
            <wp:simplePos x="0" y="0"/>
            <wp:positionH relativeFrom="column">
              <wp:posOffset>4977765</wp:posOffset>
            </wp:positionH>
            <wp:positionV relativeFrom="topMargin">
              <wp:posOffset>247650</wp:posOffset>
            </wp:positionV>
            <wp:extent cx="1403350" cy="787400"/>
            <wp:effectExtent l="0" t="0" r="6350" b="0"/>
            <wp:wrapTight wrapText="bothSides">
              <wp:wrapPolygon edited="0">
                <wp:start x="0" y="0"/>
                <wp:lineTo x="0" y="20903"/>
                <wp:lineTo x="21405" y="20903"/>
                <wp:lineTo x="21405" y="0"/>
                <wp:lineTo x="0" y="0"/>
              </wp:wrapPolygon>
            </wp:wrapTight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2733">
        <w:rPr>
          <w:rFonts w:ascii="Arial Narrow" w:hAnsi="Arial Narrow" w:cs="Times New Roman"/>
          <w:b/>
          <w:bCs/>
          <w:sz w:val="24"/>
          <w:szCs w:val="24"/>
        </w:rPr>
        <w:t>SUPPLEMENTARY SUPPORT PLANS</w:t>
      </w:r>
    </w:p>
    <w:p w14:paraId="6A50BE93" w14:textId="77777777" w:rsidR="00100F03" w:rsidRPr="00A12733" w:rsidRDefault="00100F03" w:rsidP="00100F03">
      <w:pPr>
        <w:rPr>
          <w:rFonts w:ascii="Arial Narrow" w:hAnsi="Arial Narrow" w:cs="Times New Roman"/>
          <w:sz w:val="24"/>
          <w:szCs w:val="24"/>
        </w:rPr>
      </w:pPr>
    </w:p>
    <w:p w14:paraId="36AC0703" w14:textId="78B3549A" w:rsidR="00100F03" w:rsidRPr="00A12733" w:rsidRDefault="00100F03" w:rsidP="00100F03">
      <w:pPr>
        <w:rPr>
          <w:rFonts w:ascii="Arial Narrow" w:hAnsi="Arial Narrow" w:cs="Times New Roman"/>
          <w:sz w:val="24"/>
          <w:szCs w:val="24"/>
        </w:rPr>
      </w:pPr>
      <w:proofErr w:type="spellStart"/>
      <w:r w:rsidRPr="00A12733">
        <w:rPr>
          <w:rFonts w:ascii="Arial Narrow" w:hAnsi="Arial Narrow" w:cs="Times New Roman"/>
          <w:b/>
          <w:bCs/>
          <w:sz w:val="24"/>
          <w:szCs w:val="24"/>
        </w:rPr>
        <w:t>Subject</w:t>
      </w:r>
      <w:proofErr w:type="spellEnd"/>
      <w:r w:rsidRPr="00A12733">
        <w:rPr>
          <w:rFonts w:ascii="Arial Narrow" w:hAnsi="Arial Narrow" w:cs="Times New Roman"/>
          <w:b/>
          <w:bCs/>
          <w:sz w:val="24"/>
          <w:szCs w:val="24"/>
        </w:rPr>
        <w:t>:</w:t>
      </w:r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Technology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and </w:t>
      </w:r>
      <w:proofErr w:type="spellStart"/>
      <w:proofErr w:type="gramStart"/>
      <w:r w:rsidRPr="00A12733">
        <w:rPr>
          <w:rFonts w:ascii="Arial Narrow" w:hAnsi="Arial Narrow" w:cs="Times New Roman"/>
          <w:sz w:val="24"/>
          <w:szCs w:val="24"/>
        </w:rPr>
        <w:t>Computer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r w:rsidR="00A12733"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Science</w:t>
      </w:r>
      <w:proofErr w:type="spellEnd"/>
      <w:proofErr w:type="gramEnd"/>
      <w:r w:rsidRPr="00A12733">
        <w:rPr>
          <w:rFonts w:ascii="Arial Narrow" w:hAnsi="Arial Narrow" w:cs="Times New Roman"/>
          <w:sz w:val="24"/>
          <w:szCs w:val="24"/>
        </w:rPr>
        <w:t xml:space="preserve">    </w:t>
      </w:r>
      <w:r w:rsidRPr="00A12733">
        <w:rPr>
          <w:rFonts w:ascii="Arial Narrow" w:hAnsi="Arial Narrow" w:cs="Times New Roman"/>
          <w:b/>
          <w:bCs/>
          <w:sz w:val="24"/>
          <w:szCs w:val="24"/>
        </w:rPr>
        <w:t>Grade:</w:t>
      </w:r>
      <w:r w:rsidRPr="00A12733">
        <w:rPr>
          <w:rFonts w:ascii="Arial Narrow" w:hAnsi="Arial Narrow" w:cs="Times New Roman"/>
          <w:sz w:val="24"/>
          <w:szCs w:val="24"/>
        </w:rPr>
        <w:t xml:space="preserve"> 5th   </w:t>
      </w:r>
      <w:proofErr w:type="spellStart"/>
      <w:r w:rsidRPr="00A12733">
        <w:rPr>
          <w:rFonts w:ascii="Arial Narrow" w:hAnsi="Arial Narrow" w:cs="Times New Roman"/>
          <w:b/>
          <w:bCs/>
          <w:sz w:val="24"/>
          <w:szCs w:val="24"/>
        </w:rPr>
        <w:t>Period</w:t>
      </w:r>
      <w:proofErr w:type="spellEnd"/>
      <w:r w:rsidRPr="00A12733">
        <w:rPr>
          <w:rFonts w:ascii="Arial Narrow" w:hAnsi="Arial Narrow" w:cs="Times New Roman"/>
          <w:b/>
          <w:bCs/>
          <w:sz w:val="24"/>
          <w:szCs w:val="24"/>
        </w:rPr>
        <w:t>:</w:t>
      </w:r>
      <w:r w:rsidRPr="00A12733">
        <w:rPr>
          <w:rFonts w:ascii="Arial Narrow" w:hAnsi="Arial Narrow" w:cs="Times New Roman"/>
          <w:sz w:val="24"/>
          <w:szCs w:val="24"/>
        </w:rPr>
        <w:t xml:space="preserve"> V         </w:t>
      </w:r>
      <w:proofErr w:type="spellStart"/>
      <w:r w:rsidRPr="00A12733">
        <w:rPr>
          <w:rFonts w:ascii="Arial Narrow" w:hAnsi="Arial Narrow" w:cs="Times New Roman"/>
          <w:b/>
          <w:bCs/>
          <w:sz w:val="24"/>
          <w:szCs w:val="24"/>
        </w:rPr>
        <w:t>Year</w:t>
      </w:r>
      <w:proofErr w:type="spellEnd"/>
      <w:r w:rsidRPr="00A12733">
        <w:rPr>
          <w:rFonts w:ascii="Arial Narrow" w:hAnsi="Arial Narrow" w:cs="Times New Roman"/>
          <w:b/>
          <w:bCs/>
          <w:sz w:val="24"/>
          <w:szCs w:val="24"/>
        </w:rPr>
        <w:t>:</w:t>
      </w:r>
      <w:r w:rsidRPr="00A12733">
        <w:rPr>
          <w:rFonts w:ascii="Arial Narrow" w:hAnsi="Arial Narrow" w:cs="Times New Roman"/>
          <w:sz w:val="24"/>
          <w:szCs w:val="24"/>
        </w:rPr>
        <w:t xml:space="preserve"> 2022</w:t>
      </w:r>
    </w:p>
    <w:p w14:paraId="1CB264DF" w14:textId="77777777" w:rsidR="00100F03" w:rsidRPr="00A12733" w:rsidRDefault="00100F03" w:rsidP="00100F03">
      <w:pPr>
        <w:rPr>
          <w:rFonts w:ascii="Arial Narrow" w:hAnsi="Arial Narrow" w:cs="Times New Roman"/>
          <w:sz w:val="24"/>
          <w:szCs w:val="24"/>
        </w:rPr>
      </w:pPr>
    </w:p>
    <w:p w14:paraId="0095D05E" w14:textId="31C99052" w:rsidR="00100F03" w:rsidRPr="00A12733" w:rsidRDefault="00100F03" w:rsidP="00A12733">
      <w:pPr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A12733">
        <w:rPr>
          <w:rFonts w:ascii="Arial Narrow" w:hAnsi="Arial Narrow" w:cs="Times New Roman"/>
          <w:b/>
          <w:bCs/>
          <w:sz w:val="24"/>
          <w:szCs w:val="24"/>
        </w:rPr>
        <w:t>RECOMMENDATIONS</w:t>
      </w:r>
    </w:p>
    <w:p w14:paraId="0E674433" w14:textId="77777777" w:rsidR="00100F03" w:rsidRPr="00A12733" w:rsidRDefault="00100F03" w:rsidP="00100F03">
      <w:pPr>
        <w:rPr>
          <w:rFonts w:ascii="Arial Narrow" w:hAnsi="Arial Narrow" w:cs="Times New Roman"/>
          <w:sz w:val="24"/>
          <w:szCs w:val="24"/>
        </w:rPr>
      </w:pPr>
      <w:proofErr w:type="spellStart"/>
      <w:r w:rsidRPr="00A12733">
        <w:rPr>
          <w:rFonts w:ascii="Arial Narrow" w:hAnsi="Arial Narrow" w:cs="Times New Roman"/>
          <w:sz w:val="24"/>
          <w:szCs w:val="24"/>
        </w:rPr>
        <w:t>Each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period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teacher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formulates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a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problematic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question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or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problem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situation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related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to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the learning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goals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that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help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student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prepare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to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support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their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knowledge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and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proficiency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levels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from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each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area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This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process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is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scheduled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for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Tuesday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November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22, 2022. The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student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must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review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following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concepts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with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help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class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notes, notebook and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work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guides in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order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to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present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a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presentation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that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shows the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acquired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competencies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>.</w:t>
      </w:r>
    </w:p>
    <w:p w14:paraId="2AB005C9" w14:textId="77777777" w:rsidR="00100F03" w:rsidRPr="00A12733" w:rsidRDefault="00100F03" w:rsidP="00100F03">
      <w:pPr>
        <w:rPr>
          <w:rFonts w:ascii="Arial Narrow" w:hAnsi="Arial Narrow" w:cs="Times New Roman"/>
          <w:b/>
          <w:bCs/>
          <w:sz w:val="24"/>
          <w:szCs w:val="24"/>
        </w:rPr>
      </w:pPr>
      <w:r w:rsidRPr="00A12733">
        <w:rPr>
          <w:rFonts w:ascii="Arial Narrow" w:hAnsi="Arial Narrow" w:cs="Times New Roman"/>
          <w:b/>
          <w:bCs/>
          <w:sz w:val="24"/>
          <w:szCs w:val="24"/>
        </w:rPr>
        <w:t xml:space="preserve">1. </w:t>
      </w:r>
      <w:proofErr w:type="spellStart"/>
      <w:r w:rsidRPr="00A12733">
        <w:rPr>
          <w:rFonts w:ascii="Arial Narrow" w:hAnsi="Arial Narrow" w:cs="Times New Roman"/>
          <w:b/>
          <w:bCs/>
          <w:sz w:val="24"/>
          <w:szCs w:val="24"/>
        </w:rPr>
        <w:t>Problematizing</w:t>
      </w:r>
      <w:proofErr w:type="spellEnd"/>
      <w:r w:rsidRPr="00A1273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b/>
          <w:bCs/>
          <w:sz w:val="24"/>
          <w:szCs w:val="24"/>
        </w:rPr>
        <w:t>Question</w:t>
      </w:r>
      <w:proofErr w:type="spellEnd"/>
      <w:r w:rsidRPr="00A12733">
        <w:rPr>
          <w:rFonts w:ascii="Arial Narrow" w:hAnsi="Arial Narrow" w:cs="Times New Roman"/>
          <w:b/>
          <w:bCs/>
          <w:sz w:val="24"/>
          <w:szCs w:val="24"/>
        </w:rPr>
        <w:t>:</w:t>
      </w:r>
    </w:p>
    <w:p w14:paraId="3DDACA45" w14:textId="77777777" w:rsidR="00100F03" w:rsidRPr="00A12733" w:rsidRDefault="00100F03" w:rsidP="00A12733">
      <w:pPr>
        <w:ind w:firstLine="708"/>
        <w:rPr>
          <w:rFonts w:ascii="Arial Narrow" w:hAnsi="Arial Narrow" w:cs="Times New Roman"/>
          <w:sz w:val="24"/>
          <w:szCs w:val="24"/>
        </w:rPr>
      </w:pPr>
      <w:proofErr w:type="spellStart"/>
      <w:r w:rsidRPr="00A12733">
        <w:rPr>
          <w:rFonts w:ascii="Arial Narrow" w:hAnsi="Arial Narrow" w:cs="Times New Roman"/>
          <w:sz w:val="24"/>
          <w:szCs w:val="24"/>
        </w:rPr>
        <w:t>What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is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importance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having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digital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competencies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today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>?</w:t>
      </w:r>
    </w:p>
    <w:p w14:paraId="377980A6" w14:textId="77777777" w:rsidR="00A12733" w:rsidRDefault="00A12733" w:rsidP="00100F03">
      <w:pPr>
        <w:rPr>
          <w:rFonts w:ascii="Arial Narrow" w:hAnsi="Arial Narrow" w:cs="Times New Roman"/>
          <w:sz w:val="24"/>
          <w:szCs w:val="24"/>
        </w:rPr>
      </w:pPr>
    </w:p>
    <w:p w14:paraId="7B9D5613" w14:textId="6F9B64DE" w:rsidR="00100F03" w:rsidRPr="00A12733" w:rsidRDefault="00100F03" w:rsidP="00100F03">
      <w:pPr>
        <w:rPr>
          <w:rFonts w:ascii="Arial Narrow" w:hAnsi="Arial Narrow" w:cs="Times New Roman"/>
          <w:b/>
          <w:bCs/>
          <w:sz w:val="24"/>
          <w:szCs w:val="24"/>
        </w:rPr>
      </w:pPr>
      <w:r w:rsidRPr="00A12733">
        <w:rPr>
          <w:rFonts w:ascii="Arial Narrow" w:hAnsi="Arial Narrow" w:cs="Times New Roman"/>
          <w:b/>
          <w:bCs/>
          <w:sz w:val="24"/>
          <w:szCs w:val="24"/>
        </w:rPr>
        <w:t xml:space="preserve">2. Learning </w:t>
      </w:r>
      <w:proofErr w:type="spellStart"/>
      <w:r w:rsidRPr="00A12733">
        <w:rPr>
          <w:rFonts w:ascii="Arial Narrow" w:hAnsi="Arial Narrow" w:cs="Times New Roman"/>
          <w:b/>
          <w:bCs/>
          <w:sz w:val="24"/>
          <w:szCs w:val="24"/>
        </w:rPr>
        <w:t>goals</w:t>
      </w:r>
      <w:proofErr w:type="spellEnd"/>
      <w:r w:rsidRPr="00A12733">
        <w:rPr>
          <w:rFonts w:ascii="Arial Narrow" w:hAnsi="Arial Narrow" w:cs="Times New Roman"/>
          <w:b/>
          <w:bCs/>
          <w:sz w:val="24"/>
          <w:szCs w:val="24"/>
        </w:rPr>
        <w:t>:</w:t>
      </w:r>
    </w:p>
    <w:p w14:paraId="5DFC0AE4" w14:textId="77777777" w:rsidR="00100F03" w:rsidRPr="00A12733" w:rsidRDefault="00100F03" w:rsidP="00100F03">
      <w:pPr>
        <w:rPr>
          <w:rFonts w:ascii="Arial Narrow" w:hAnsi="Arial Narrow" w:cs="Times New Roman"/>
          <w:sz w:val="24"/>
          <w:szCs w:val="24"/>
        </w:rPr>
      </w:pPr>
    </w:p>
    <w:p w14:paraId="293AAD90" w14:textId="77777777" w:rsidR="00100F03" w:rsidRPr="00A12733" w:rsidRDefault="00100F03" w:rsidP="00A12733">
      <w:pPr>
        <w:ind w:left="708"/>
        <w:rPr>
          <w:rFonts w:ascii="Arial Narrow" w:hAnsi="Arial Narrow" w:cs="Times New Roman"/>
          <w:sz w:val="24"/>
          <w:szCs w:val="24"/>
        </w:rPr>
      </w:pPr>
      <w:r w:rsidRPr="00A12733">
        <w:rPr>
          <w:rFonts w:ascii="Arial Narrow" w:hAnsi="Arial Narrow" w:cs="Times New Roman"/>
          <w:sz w:val="24"/>
          <w:szCs w:val="24"/>
        </w:rPr>
        <w:t xml:space="preserve">1.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Identify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characteristics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cloud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services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, as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well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as the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risks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the web 2.</w:t>
      </w:r>
    </w:p>
    <w:p w14:paraId="4B2133E5" w14:textId="77777777" w:rsidR="00100F03" w:rsidRPr="00A12733" w:rsidRDefault="00100F03" w:rsidP="00A12733">
      <w:pPr>
        <w:ind w:left="708"/>
        <w:rPr>
          <w:rFonts w:ascii="Arial Narrow" w:hAnsi="Arial Narrow" w:cs="Times New Roman"/>
          <w:sz w:val="24"/>
          <w:szCs w:val="24"/>
        </w:rPr>
      </w:pPr>
      <w:r w:rsidRPr="00A12733">
        <w:rPr>
          <w:rFonts w:ascii="Arial Narrow" w:hAnsi="Arial Narrow" w:cs="Times New Roman"/>
          <w:sz w:val="24"/>
          <w:szCs w:val="24"/>
        </w:rPr>
        <w:t xml:space="preserve">2.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Create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concept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maps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as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metacognition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strategies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for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meaningful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learning in Tics.</w:t>
      </w:r>
    </w:p>
    <w:p w14:paraId="53D0B613" w14:textId="77777777" w:rsidR="00100F03" w:rsidRPr="00A12733" w:rsidRDefault="00100F03" w:rsidP="00A12733">
      <w:pPr>
        <w:ind w:left="708"/>
        <w:rPr>
          <w:rFonts w:ascii="Arial Narrow" w:hAnsi="Arial Narrow" w:cs="Times New Roman"/>
          <w:sz w:val="24"/>
          <w:szCs w:val="24"/>
        </w:rPr>
      </w:pPr>
      <w:r w:rsidRPr="00A12733">
        <w:rPr>
          <w:rFonts w:ascii="Arial Narrow" w:hAnsi="Arial Narrow" w:cs="Times New Roman"/>
          <w:sz w:val="24"/>
          <w:szCs w:val="24"/>
        </w:rPr>
        <w:t xml:space="preserve">3.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Identifies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different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types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sensors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and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actuators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applied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to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the internet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things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(IOTS).</w:t>
      </w:r>
    </w:p>
    <w:p w14:paraId="08E5E799" w14:textId="77777777" w:rsidR="00100F03" w:rsidRPr="00A12733" w:rsidRDefault="00100F03" w:rsidP="00A12733">
      <w:pPr>
        <w:ind w:left="708"/>
        <w:rPr>
          <w:rFonts w:ascii="Arial Narrow" w:hAnsi="Arial Narrow" w:cs="Times New Roman"/>
          <w:sz w:val="24"/>
          <w:szCs w:val="24"/>
        </w:rPr>
      </w:pPr>
      <w:r w:rsidRPr="00A12733">
        <w:rPr>
          <w:rFonts w:ascii="Arial Narrow" w:hAnsi="Arial Narrow" w:cs="Times New Roman"/>
          <w:sz w:val="24"/>
          <w:szCs w:val="24"/>
        </w:rPr>
        <w:t xml:space="preserve">4.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Creates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an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infographic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from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good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use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the web and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its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risks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>.</w:t>
      </w:r>
    </w:p>
    <w:p w14:paraId="76F2933F" w14:textId="77777777" w:rsidR="00100F03" w:rsidRPr="00A12733" w:rsidRDefault="00100F03" w:rsidP="00100F03">
      <w:pPr>
        <w:rPr>
          <w:rFonts w:ascii="Arial Narrow" w:hAnsi="Arial Narrow" w:cs="Times New Roman"/>
          <w:sz w:val="24"/>
          <w:szCs w:val="24"/>
        </w:rPr>
      </w:pPr>
    </w:p>
    <w:p w14:paraId="70444D4D" w14:textId="1FF88DCE" w:rsidR="00100F03" w:rsidRPr="00A12733" w:rsidRDefault="00100F03" w:rsidP="00100F03">
      <w:pPr>
        <w:rPr>
          <w:rFonts w:ascii="Arial Narrow" w:hAnsi="Arial Narrow" w:cs="Times New Roman"/>
          <w:b/>
          <w:bCs/>
          <w:sz w:val="24"/>
          <w:szCs w:val="24"/>
        </w:rPr>
      </w:pPr>
      <w:r w:rsidRPr="00A12733">
        <w:rPr>
          <w:rFonts w:ascii="Arial Narrow" w:hAnsi="Arial Narrow" w:cs="Times New Roman"/>
          <w:b/>
          <w:bCs/>
          <w:sz w:val="24"/>
          <w:szCs w:val="24"/>
        </w:rPr>
        <w:t>3.</w:t>
      </w:r>
      <w:r w:rsidRPr="00A12733">
        <w:rPr>
          <w:rFonts w:ascii="Arial Narrow" w:hAnsi="Arial Narrow" w:cs="Times New Roman"/>
          <w:b/>
          <w:bCs/>
          <w:sz w:val="24"/>
          <w:szCs w:val="24"/>
        </w:rPr>
        <w:tab/>
      </w:r>
      <w:proofErr w:type="spellStart"/>
      <w:r w:rsidRPr="00A12733">
        <w:rPr>
          <w:rFonts w:ascii="Arial Narrow" w:hAnsi="Arial Narrow" w:cs="Times New Roman"/>
          <w:b/>
          <w:bCs/>
          <w:sz w:val="24"/>
          <w:szCs w:val="24"/>
        </w:rPr>
        <w:t>Academic</w:t>
      </w:r>
      <w:proofErr w:type="spellEnd"/>
      <w:r w:rsidRPr="00A1273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b/>
          <w:bCs/>
          <w:sz w:val="24"/>
          <w:szCs w:val="24"/>
        </w:rPr>
        <w:t>concepts</w:t>
      </w:r>
      <w:proofErr w:type="spellEnd"/>
      <w:r w:rsidRPr="00A1273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b/>
          <w:bCs/>
          <w:sz w:val="24"/>
          <w:szCs w:val="24"/>
        </w:rPr>
        <w:t>developed</w:t>
      </w:r>
      <w:proofErr w:type="spellEnd"/>
      <w:r w:rsidRPr="00A1273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b/>
          <w:bCs/>
          <w:sz w:val="24"/>
          <w:szCs w:val="24"/>
        </w:rPr>
        <w:t>during</w:t>
      </w:r>
      <w:proofErr w:type="spellEnd"/>
      <w:r w:rsidRPr="00A12733">
        <w:rPr>
          <w:rFonts w:ascii="Arial Narrow" w:hAnsi="Arial Narrow" w:cs="Times New Roman"/>
          <w:b/>
          <w:bCs/>
          <w:sz w:val="24"/>
          <w:szCs w:val="24"/>
        </w:rPr>
        <w:t xml:space="preserve"> the </w:t>
      </w:r>
      <w:proofErr w:type="spellStart"/>
      <w:r w:rsidRPr="00A12733">
        <w:rPr>
          <w:rFonts w:ascii="Arial Narrow" w:hAnsi="Arial Narrow" w:cs="Times New Roman"/>
          <w:b/>
          <w:bCs/>
          <w:sz w:val="24"/>
          <w:szCs w:val="24"/>
        </w:rPr>
        <w:t>period</w:t>
      </w:r>
      <w:proofErr w:type="spellEnd"/>
      <w:r w:rsidRPr="00A12733">
        <w:rPr>
          <w:rFonts w:ascii="Arial Narrow" w:hAnsi="Arial Narrow" w:cs="Times New Roman"/>
          <w:b/>
          <w:bCs/>
          <w:sz w:val="24"/>
          <w:szCs w:val="24"/>
        </w:rPr>
        <w:t>:</w:t>
      </w:r>
    </w:p>
    <w:p w14:paraId="0756831B" w14:textId="77777777" w:rsidR="00100F03" w:rsidRPr="00A12733" w:rsidRDefault="00100F03" w:rsidP="00100F03">
      <w:pPr>
        <w:rPr>
          <w:rFonts w:ascii="Arial Narrow" w:hAnsi="Arial Narrow" w:cs="Times New Roman"/>
          <w:sz w:val="24"/>
          <w:szCs w:val="24"/>
        </w:rPr>
      </w:pPr>
    </w:p>
    <w:p w14:paraId="1CF0474D" w14:textId="77777777" w:rsidR="00100F03" w:rsidRPr="00A12733" w:rsidRDefault="00100F03" w:rsidP="00A12733">
      <w:pPr>
        <w:ind w:left="708"/>
        <w:rPr>
          <w:rFonts w:ascii="Arial Narrow" w:hAnsi="Arial Narrow" w:cs="Times New Roman"/>
          <w:sz w:val="24"/>
          <w:szCs w:val="24"/>
        </w:rPr>
      </w:pPr>
      <w:r w:rsidRPr="00A12733">
        <w:rPr>
          <w:rFonts w:ascii="Arial Narrow" w:hAnsi="Arial Narrow" w:cs="Times New Roman"/>
          <w:sz w:val="24"/>
          <w:szCs w:val="24"/>
        </w:rPr>
        <w:t xml:space="preserve">1.Cloud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services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>.</w:t>
      </w:r>
    </w:p>
    <w:p w14:paraId="48EC1A0E" w14:textId="77777777" w:rsidR="00100F03" w:rsidRPr="00A12733" w:rsidRDefault="00100F03" w:rsidP="00A12733">
      <w:pPr>
        <w:ind w:left="708"/>
        <w:rPr>
          <w:rFonts w:ascii="Arial Narrow" w:hAnsi="Arial Narrow" w:cs="Times New Roman"/>
          <w:sz w:val="24"/>
          <w:szCs w:val="24"/>
        </w:rPr>
      </w:pPr>
      <w:r w:rsidRPr="00A12733">
        <w:rPr>
          <w:rFonts w:ascii="Arial Narrow" w:hAnsi="Arial Narrow" w:cs="Times New Roman"/>
          <w:sz w:val="24"/>
          <w:szCs w:val="24"/>
        </w:rPr>
        <w:t xml:space="preserve">2.Risks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on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the web.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Protecting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digital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identity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>.</w:t>
      </w:r>
    </w:p>
    <w:p w14:paraId="24B0770F" w14:textId="77777777" w:rsidR="00100F03" w:rsidRPr="00A12733" w:rsidRDefault="00100F03" w:rsidP="00A12733">
      <w:pPr>
        <w:ind w:left="708"/>
        <w:rPr>
          <w:rFonts w:ascii="Arial Narrow" w:hAnsi="Arial Narrow" w:cs="Times New Roman"/>
          <w:sz w:val="24"/>
          <w:szCs w:val="24"/>
        </w:rPr>
      </w:pPr>
      <w:r w:rsidRPr="00A12733">
        <w:rPr>
          <w:rFonts w:ascii="Arial Narrow" w:hAnsi="Arial Narrow" w:cs="Times New Roman"/>
          <w:sz w:val="24"/>
          <w:szCs w:val="24"/>
        </w:rPr>
        <w:t xml:space="preserve">3.Creation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mind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maps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: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Robotics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: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Identification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sensors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and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actuators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applied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to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internet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things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(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identification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the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type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of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sensors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controllers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and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actuators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>).</w:t>
      </w:r>
    </w:p>
    <w:p w14:paraId="20D44A7A" w14:textId="77777777" w:rsidR="00100F03" w:rsidRPr="00A12733" w:rsidRDefault="00100F03" w:rsidP="00A12733">
      <w:pPr>
        <w:ind w:left="708"/>
        <w:rPr>
          <w:rFonts w:ascii="Arial Narrow" w:hAnsi="Arial Narrow" w:cs="Times New Roman"/>
          <w:sz w:val="24"/>
          <w:szCs w:val="24"/>
        </w:rPr>
      </w:pPr>
      <w:r w:rsidRPr="00A12733">
        <w:rPr>
          <w:rFonts w:ascii="Arial Narrow" w:hAnsi="Arial Narrow" w:cs="Times New Roman"/>
          <w:sz w:val="24"/>
          <w:szCs w:val="24"/>
        </w:rPr>
        <w:t xml:space="preserve">4. Word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processing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: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Newspaper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type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documents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with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columns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, capital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letters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, page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borders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shapes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images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and tables.</w:t>
      </w:r>
    </w:p>
    <w:p w14:paraId="0B39DD80" w14:textId="77777777" w:rsidR="00100F03" w:rsidRPr="00A12733" w:rsidRDefault="00100F03" w:rsidP="00A12733">
      <w:pPr>
        <w:ind w:left="708"/>
        <w:rPr>
          <w:rFonts w:ascii="Arial Narrow" w:hAnsi="Arial Narrow" w:cs="Times New Roman"/>
          <w:sz w:val="24"/>
          <w:szCs w:val="24"/>
        </w:rPr>
      </w:pPr>
      <w:r w:rsidRPr="00A12733">
        <w:rPr>
          <w:rFonts w:ascii="Arial Narrow" w:hAnsi="Arial Narrow" w:cs="Times New Roman"/>
          <w:sz w:val="24"/>
          <w:szCs w:val="24"/>
        </w:rPr>
        <w:t xml:space="preserve">5.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Spreadsheets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: Cell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formatting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basic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formulas and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basic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functions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Retrieve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workbooks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change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location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rename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>.</w:t>
      </w:r>
    </w:p>
    <w:p w14:paraId="45F32D4C" w14:textId="77777777" w:rsidR="00100F03" w:rsidRPr="00A12733" w:rsidRDefault="00100F03" w:rsidP="00100F03">
      <w:pPr>
        <w:rPr>
          <w:rFonts w:ascii="Arial Narrow" w:hAnsi="Arial Narrow" w:cs="Times New Roman"/>
          <w:sz w:val="24"/>
          <w:szCs w:val="24"/>
        </w:rPr>
      </w:pPr>
    </w:p>
    <w:p w14:paraId="2758708D" w14:textId="648D71E2" w:rsidR="00100F03" w:rsidRPr="00A12733" w:rsidRDefault="00100F03" w:rsidP="00A12733">
      <w:pPr>
        <w:ind w:left="708"/>
        <w:rPr>
          <w:rFonts w:ascii="Arial Narrow" w:hAnsi="Arial Narrow" w:cs="Times New Roman"/>
          <w:b/>
          <w:bCs/>
          <w:sz w:val="24"/>
          <w:szCs w:val="24"/>
        </w:rPr>
      </w:pPr>
      <w:proofErr w:type="spellStart"/>
      <w:r w:rsidRPr="00A12733">
        <w:rPr>
          <w:rFonts w:ascii="Arial Narrow" w:hAnsi="Arial Narrow" w:cs="Times New Roman"/>
          <w:b/>
          <w:bCs/>
          <w:sz w:val="24"/>
          <w:szCs w:val="24"/>
        </w:rPr>
        <w:lastRenderedPageBreak/>
        <w:t>Bibliographic</w:t>
      </w:r>
      <w:proofErr w:type="spellEnd"/>
      <w:r w:rsidRPr="00A12733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b/>
          <w:bCs/>
          <w:sz w:val="24"/>
          <w:szCs w:val="24"/>
        </w:rPr>
        <w:t>references</w:t>
      </w:r>
      <w:proofErr w:type="spellEnd"/>
      <w:r w:rsidRPr="00A12733">
        <w:rPr>
          <w:rFonts w:ascii="Arial Narrow" w:hAnsi="Arial Narrow" w:cs="Times New Roman"/>
          <w:b/>
          <w:bCs/>
          <w:sz w:val="24"/>
          <w:szCs w:val="24"/>
        </w:rPr>
        <w:t>:</w:t>
      </w:r>
    </w:p>
    <w:p w14:paraId="3F0BCA88" w14:textId="77777777" w:rsidR="00100F03" w:rsidRPr="00A12733" w:rsidRDefault="00100F03" w:rsidP="00A12733">
      <w:pPr>
        <w:ind w:left="708" w:firstLine="708"/>
        <w:rPr>
          <w:rFonts w:ascii="Arial Narrow" w:hAnsi="Arial Narrow" w:cs="Times New Roman"/>
          <w:sz w:val="24"/>
          <w:szCs w:val="24"/>
        </w:rPr>
      </w:pPr>
      <w:proofErr w:type="spellStart"/>
      <w:r w:rsidRPr="00A12733">
        <w:rPr>
          <w:rFonts w:ascii="Arial Narrow" w:hAnsi="Arial Narrow" w:cs="Times New Roman"/>
          <w:sz w:val="24"/>
          <w:szCs w:val="24"/>
        </w:rPr>
        <w:t>Technology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and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Computer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Science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Guide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Fifth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A12733">
        <w:rPr>
          <w:rFonts w:ascii="Arial Narrow" w:hAnsi="Arial Narrow" w:cs="Times New Roman"/>
          <w:sz w:val="24"/>
          <w:szCs w:val="24"/>
        </w:rPr>
        <w:t>Period</w:t>
      </w:r>
      <w:proofErr w:type="spellEnd"/>
      <w:r w:rsidRPr="00A12733">
        <w:rPr>
          <w:rFonts w:ascii="Arial Narrow" w:hAnsi="Arial Narrow" w:cs="Times New Roman"/>
          <w:sz w:val="24"/>
          <w:szCs w:val="24"/>
        </w:rPr>
        <w:t>.</w:t>
      </w:r>
    </w:p>
    <w:p w14:paraId="40B0A2F3" w14:textId="58D30091" w:rsidR="00100F03" w:rsidRPr="00A12733" w:rsidRDefault="00100F03" w:rsidP="00100F03">
      <w:pPr>
        <w:rPr>
          <w:rFonts w:ascii="Arial Narrow" w:hAnsi="Arial Narrow"/>
        </w:rPr>
      </w:pPr>
    </w:p>
    <w:sectPr w:rsidR="00100F03" w:rsidRPr="00A127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F03"/>
    <w:rsid w:val="00100F03"/>
    <w:rsid w:val="00A1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7D525"/>
  <w15:chartTrackingRefBased/>
  <w15:docId w15:val="{F2DB56DC-C73B-4F04-A25A-A905C777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250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D</dc:creator>
  <cp:keywords/>
  <dc:description/>
  <cp:lastModifiedBy>Juan Carlos Alvarez Aldana</cp:lastModifiedBy>
  <cp:revision>2</cp:revision>
  <dcterms:created xsi:type="dcterms:W3CDTF">2022-11-02T08:48:00Z</dcterms:created>
  <dcterms:modified xsi:type="dcterms:W3CDTF">2022-11-09T17:24:00Z</dcterms:modified>
</cp:coreProperties>
</file>